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65" w:rsidRPr="006F2281" w:rsidRDefault="00107B55" w:rsidP="009443C7">
      <w:pPr>
        <w:shd w:val="clear" w:color="auto" w:fill="FFFFFF"/>
        <w:spacing w:after="187" w:line="240" w:lineRule="auto"/>
        <w:ind w:left="360"/>
        <w:jc w:val="center"/>
        <w:rPr>
          <w:rFonts w:eastAsia="Times New Roman" w:cstheme="minorHAnsi"/>
          <w:b/>
          <w:color w:val="333333"/>
        </w:rPr>
      </w:pPr>
      <w:bookmarkStart w:id="0" w:name="_Hlk495659565"/>
      <w:r w:rsidRPr="006F2281">
        <w:rPr>
          <w:rFonts w:eastAsia="Times New Roman" w:cstheme="minorHAnsi"/>
          <w:b/>
          <w:color w:val="333333"/>
        </w:rPr>
        <w:t>Внедрение системы ОСМС в Казахстане</w:t>
      </w:r>
    </w:p>
    <w:p w:rsidR="009443C7" w:rsidRPr="006F2281" w:rsidRDefault="009443C7" w:rsidP="009443C7">
      <w:pPr>
        <w:shd w:val="clear" w:color="auto" w:fill="FFFFFF"/>
        <w:spacing w:after="187" w:line="240" w:lineRule="auto"/>
        <w:ind w:left="360"/>
        <w:jc w:val="center"/>
        <w:rPr>
          <w:rFonts w:eastAsia="Times New Roman" w:cstheme="minorHAnsi"/>
          <w:b/>
          <w:color w:val="333333"/>
        </w:rPr>
      </w:pPr>
    </w:p>
    <w:p w:rsidR="00107B55" w:rsidRPr="006F2281" w:rsidRDefault="00107B55" w:rsidP="00107B55">
      <w:pPr>
        <w:ind w:firstLine="708"/>
        <w:jc w:val="both"/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</w:pPr>
      <w:r w:rsidRPr="006F2281">
        <w:rPr>
          <w:rFonts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Предмет:  </w:t>
      </w:r>
      <w:r w:rsidR="00B436A1" w:rsidRPr="006F2281">
        <w:rPr>
          <w:rFonts w:eastAsia="Times New Roman" w:cstheme="minorHAnsi"/>
          <w:color w:val="333333"/>
        </w:rPr>
        <w:t>В Республике Казахстан с 1 января 2018 года вводится обязательное социальное медицинское страхование (ОСМС).</w:t>
      </w:r>
      <w:r w:rsidRPr="006F2281">
        <w:rPr>
          <w:rFonts w:eastAsia="Times New Roman" w:cstheme="minorHAnsi"/>
          <w:color w:val="333333"/>
        </w:rPr>
        <w:t xml:space="preserve"> </w:t>
      </w:r>
      <w:r w:rsidR="00B436A1" w:rsidRPr="006F2281">
        <w:rPr>
          <w:rFonts w:eastAsia="Times New Roman" w:cstheme="minorHAnsi"/>
          <w:color w:val="333333"/>
        </w:rPr>
        <w:t>С 1 июля 2017 года  казахстанцы  уже  начали отчислять 1% от дохода в Фонд социального медицинского страхования. Представителям социально уязвимых слоев населения, взносы оплачивает государство</w:t>
      </w:r>
    </w:p>
    <w:p w:rsidR="00B436A1" w:rsidRPr="006F2281" w:rsidRDefault="00B436A1" w:rsidP="00107B55">
      <w:pPr>
        <w:jc w:val="both"/>
        <w:rPr>
          <w:rFonts w:cstheme="minorHAnsi"/>
          <w:color w:val="444444"/>
          <w:u w:val="single"/>
        </w:rPr>
      </w:pPr>
      <w:r w:rsidRPr="006F2281">
        <w:rPr>
          <w:rFonts w:eastAsia="Times New Roman" w:cstheme="minorHAnsi"/>
          <w:bCs/>
          <w:color w:val="333333"/>
          <w:u w:val="single"/>
        </w:rPr>
        <w:t>Гражданам  РК будет предоставляться два пакета медицинской помощи:</w:t>
      </w:r>
    </w:p>
    <w:p w:rsidR="00B436A1" w:rsidRPr="006F2281" w:rsidRDefault="00B436A1" w:rsidP="00B436A1">
      <w:pPr>
        <w:shd w:val="clear" w:color="auto" w:fill="FFFFFF"/>
        <w:spacing w:after="187" w:line="240" w:lineRule="auto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color w:val="333333"/>
          <w:u w:val="single"/>
        </w:rPr>
        <w:t xml:space="preserve"> </w:t>
      </w:r>
      <w:r w:rsidRPr="006F2281">
        <w:rPr>
          <w:rFonts w:eastAsia="Times New Roman" w:cstheme="minorHAnsi"/>
          <w:bCs/>
          <w:color w:val="333333"/>
          <w:u w:val="single"/>
        </w:rPr>
        <w:t>Базовый</w:t>
      </w:r>
      <w:r w:rsidRPr="006F2281">
        <w:rPr>
          <w:rFonts w:eastAsia="Times New Roman" w:cstheme="minorHAnsi"/>
          <w:color w:val="333333"/>
          <w:u w:val="single"/>
        </w:rPr>
        <w:t xml:space="preserve"> </w:t>
      </w:r>
      <w:r w:rsidRPr="006F2281">
        <w:rPr>
          <w:rFonts w:eastAsia="Times New Roman" w:cstheme="minorHAnsi"/>
          <w:color w:val="333333"/>
        </w:rPr>
        <w:t>- включает в себя гарантированный государством объем медицинской помощи ГОМП Пакет будет финансироваться из государственного бюджета.</w:t>
      </w:r>
    </w:p>
    <w:p w:rsidR="00B436A1" w:rsidRPr="006F2281" w:rsidRDefault="00B436A1" w:rsidP="00B436A1">
      <w:pPr>
        <w:shd w:val="clear" w:color="auto" w:fill="FFFFFF"/>
        <w:spacing w:after="187" w:line="240" w:lineRule="auto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bCs/>
          <w:color w:val="333333"/>
          <w:u w:val="single"/>
        </w:rPr>
        <w:t>Страховой</w:t>
      </w:r>
      <w:r w:rsidRPr="006F2281">
        <w:rPr>
          <w:rFonts w:eastAsia="Times New Roman" w:cstheme="minorHAnsi"/>
          <w:color w:val="333333"/>
        </w:rPr>
        <w:t xml:space="preserve"> -  Пакет будет финансироваться из Фонда Обязательного Медицинского Страхования (ФОМС).</w:t>
      </w:r>
    </w:p>
    <w:p w:rsidR="00107B55" w:rsidRPr="006F2281" w:rsidRDefault="00107B55" w:rsidP="00B436A1">
      <w:pPr>
        <w:shd w:val="clear" w:color="auto" w:fill="FFFFFF"/>
        <w:spacing w:after="187" w:line="240" w:lineRule="auto"/>
        <w:ind w:firstLine="360"/>
        <w:jc w:val="both"/>
        <w:rPr>
          <w:rFonts w:eastAsia="Times New Roman" w:cstheme="minorHAnsi"/>
          <w:color w:val="333333"/>
        </w:rPr>
      </w:pPr>
    </w:p>
    <w:p w:rsidR="00EB49E1" w:rsidRPr="006F2281" w:rsidRDefault="00107B55" w:rsidP="00107B55">
      <w:pPr>
        <w:shd w:val="clear" w:color="auto" w:fill="FFFFFF"/>
        <w:spacing w:after="187" w:line="240" w:lineRule="auto"/>
        <w:ind w:firstLine="360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b/>
          <w:color w:val="333333"/>
          <w:u w:val="single"/>
        </w:rPr>
        <w:t>Проблема</w:t>
      </w:r>
      <w:r w:rsidRPr="006F2281">
        <w:rPr>
          <w:rFonts w:eastAsia="Times New Roman" w:cstheme="minorHAnsi"/>
          <w:color w:val="333333"/>
          <w:u w:val="single"/>
        </w:rPr>
        <w:t>:</w:t>
      </w:r>
      <w:r w:rsidRPr="006F2281">
        <w:rPr>
          <w:rFonts w:eastAsia="Times New Roman" w:cstheme="minorHAnsi"/>
          <w:color w:val="333333"/>
        </w:rPr>
        <w:t xml:space="preserve"> </w:t>
      </w:r>
      <w:r w:rsidR="00B436A1" w:rsidRPr="006F2281">
        <w:rPr>
          <w:rFonts w:eastAsia="Times New Roman" w:cstheme="minorHAnsi"/>
          <w:color w:val="333333"/>
        </w:rPr>
        <w:t>В настоящее время треть всех работников страны занятых производствах и в крупных компаниях, пользуются добровольным медицинским страхованием (ДМС)</w:t>
      </w:r>
      <w:r w:rsidR="00C206E3" w:rsidRPr="006F2281">
        <w:rPr>
          <w:rFonts w:eastAsia="Times New Roman" w:cstheme="minorHAnsi"/>
          <w:color w:val="333333"/>
        </w:rPr>
        <w:t>. Л</w:t>
      </w:r>
      <w:r w:rsidR="00B436A1" w:rsidRPr="006F2281">
        <w:rPr>
          <w:rFonts w:eastAsia="Times New Roman" w:cstheme="minorHAnsi"/>
          <w:color w:val="333333"/>
        </w:rPr>
        <w:t>юди</w:t>
      </w:r>
      <w:r w:rsidR="00C206E3" w:rsidRPr="006F2281">
        <w:rPr>
          <w:rFonts w:eastAsia="Times New Roman" w:cstheme="minorHAnsi"/>
          <w:color w:val="333333"/>
        </w:rPr>
        <w:t xml:space="preserve"> получают у</w:t>
      </w:r>
      <w:r w:rsidR="00B436A1" w:rsidRPr="006F2281">
        <w:rPr>
          <w:rFonts w:eastAsia="Times New Roman" w:cstheme="minorHAnsi"/>
          <w:color w:val="333333"/>
        </w:rPr>
        <w:t>лучшенн</w:t>
      </w:r>
      <w:r w:rsidR="00C206E3" w:rsidRPr="006F2281">
        <w:rPr>
          <w:rFonts w:eastAsia="Times New Roman" w:cstheme="minorHAnsi"/>
          <w:color w:val="333333"/>
        </w:rPr>
        <w:t>ый</w:t>
      </w:r>
      <w:r w:rsidR="00B436A1" w:rsidRPr="006F2281">
        <w:rPr>
          <w:rFonts w:eastAsia="Times New Roman" w:cstheme="minorHAnsi"/>
          <w:color w:val="333333"/>
        </w:rPr>
        <w:t xml:space="preserve"> сервис</w:t>
      </w:r>
      <w:r w:rsidR="00C206E3" w:rsidRPr="006F2281">
        <w:rPr>
          <w:rFonts w:eastAsia="Times New Roman" w:cstheme="minorHAnsi"/>
          <w:color w:val="333333"/>
        </w:rPr>
        <w:t xml:space="preserve">, за объемом и качеством медицинских услуг осуществляется </w:t>
      </w:r>
      <w:r w:rsidR="00B436A1" w:rsidRPr="006F2281">
        <w:rPr>
          <w:rFonts w:eastAsia="Times New Roman" w:cstheme="minorHAnsi"/>
          <w:color w:val="333333"/>
        </w:rPr>
        <w:t>контрол</w:t>
      </w:r>
      <w:r w:rsidR="00C206E3" w:rsidRPr="006F2281">
        <w:rPr>
          <w:rFonts w:eastAsia="Times New Roman" w:cstheme="minorHAnsi"/>
          <w:color w:val="333333"/>
        </w:rPr>
        <w:t>ь</w:t>
      </w:r>
      <w:r w:rsidR="00B436A1" w:rsidRPr="006F2281">
        <w:rPr>
          <w:rFonts w:eastAsia="Times New Roman" w:cstheme="minorHAnsi"/>
          <w:color w:val="333333"/>
        </w:rPr>
        <w:t xml:space="preserve"> со стороны Страховых Компаний.  </w:t>
      </w:r>
    </w:p>
    <w:p w:rsidR="00086A8D" w:rsidRPr="006F2281" w:rsidRDefault="00086A8D" w:rsidP="00107B55">
      <w:pPr>
        <w:shd w:val="clear" w:color="auto" w:fill="FFFFFF"/>
        <w:spacing w:after="187" w:line="240" w:lineRule="auto"/>
        <w:ind w:firstLine="360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color w:val="333333"/>
        </w:rPr>
        <w:t xml:space="preserve"> </w:t>
      </w:r>
      <w:r w:rsidR="00F656E8" w:rsidRPr="006F2281">
        <w:rPr>
          <w:rFonts w:eastAsia="Times New Roman" w:cstheme="minorHAnsi"/>
          <w:color w:val="333333"/>
        </w:rPr>
        <w:t xml:space="preserve">По состоянию на 1 сентября 2017 года, </w:t>
      </w:r>
      <w:r w:rsidRPr="006F2281">
        <w:rPr>
          <w:rFonts w:eastAsia="Times New Roman" w:cstheme="minorHAnsi"/>
          <w:color w:val="333333"/>
        </w:rPr>
        <w:t>страховые организации по добровольному медицинскому страхованию осуществили страховые выплаты на общую сумму 1</w:t>
      </w:r>
      <w:r w:rsidR="00F656E8" w:rsidRPr="006F2281">
        <w:rPr>
          <w:rFonts w:eastAsia="Times New Roman" w:cstheme="minorHAnsi"/>
          <w:color w:val="333333"/>
        </w:rPr>
        <w:t>2 062 659 000</w:t>
      </w:r>
      <w:r w:rsidRPr="006F2281">
        <w:rPr>
          <w:rFonts w:eastAsia="Times New Roman" w:cstheme="minorHAnsi"/>
          <w:color w:val="333333"/>
        </w:rPr>
        <w:t xml:space="preserve"> тенге. Необходимо отметить, что получателями таких страховых выплат являются медицинские учреждения и клиники. </w:t>
      </w:r>
    </w:p>
    <w:p w:rsidR="00C206E3" w:rsidRPr="006F2281" w:rsidRDefault="00096A1D" w:rsidP="00096A1D">
      <w:pPr>
        <w:shd w:val="clear" w:color="auto" w:fill="FFFFFF"/>
        <w:spacing w:after="187" w:line="240" w:lineRule="auto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color w:val="333333"/>
        </w:rPr>
        <w:tab/>
        <w:t xml:space="preserve">С внедрением системы ОСМС, существенно замениться порядок, условия и качество предоставляемых медицинских услуг в том числе для лиц, застрахованных по добровольному медицинскому страхованию. </w:t>
      </w:r>
    </w:p>
    <w:p w:rsidR="00096A1D" w:rsidRPr="006F2281" w:rsidRDefault="00096A1D" w:rsidP="00107B55">
      <w:pPr>
        <w:pStyle w:val="a5"/>
        <w:shd w:val="clear" w:color="auto" w:fill="FFFFFF"/>
        <w:spacing w:after="187" w:line="240" w:lineRule="auto"/>
        <w:ind w:left="0" w:firstLine="708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color w:val="333333"/>
        </w:rPr>
        <w:t xml:space="preserve">Так, существенно возрастает финансовая нагрузка на работодателей, которые приобретают добровольное медицинское страхование для своих работников и включают их в свои социальные пакеты. Это неизбежно приведет к тому, что работодатели будут либо отказываться от приобретения добровольного страхования, либо существенно сокращать приобретаемые пакеты. Застрахованные работники перестанут получать медицинские услуги повышенного качества. </w:t>
      </w:r>
      <w:r w:rsidR="00086A8D" w:rsidRPr="006F2281">
        <w:rPr>
          <w:rFonts w:eastAsia="Times New Roman" w:cstheme="minorHAnsi"/>
          <w:color w:val="333333"/>
        </w:rPr>
        <w:t>А клиники</w:t>
      </w:r>
      <w:r w:rsidR="0048034D" w:rsidRPr="006F2281">
        <w:rPr>
          <w:rFonts w:eastAsia="Times New Roman" w:cstheme="minorHAnsi"/>
          <w:color w:val="333333"/>
        </w:rPr>
        <w:t xml:space="preserve"> и медицинские учреждения</w:t>
      </w:r>
      <w:r w:rsidR="00086A8D" w:rsidRPr="006F2281">
        <w:rPr>
          <w:rFonts w:eastAsia="Times New Roman" w:cstheme="minorHAnsi"/>
          <w:color w:val="333333"/>
        </w:rPr>
        <w:t xml:space="preserve"> </w:t>
      </w:r>
      <w:r w:rsidR="0048034D" w:rsidRPr="006F2281">
        <w:rPr>
          <w:rFonts w:eastAsia="Times New Roman" w:cstheme="minorHAnsi"/>
          <w:color w:val="333333"/>
        </w:rPr>
        <w:t xml:space="preserve">лишаться существенной части финансирования. </w:t>
      </w:r>
    </w:p>
    <w:p w:rsidR="00096A1D" w:rsidRPr="006F2281" w:rsidRDefault="00096A1D" w:rsidP="00096A1D">
      <w:pPr>
        <w:shd w:val="clear" w:color="auto" w:fill="FFFFFF"/>
        <w:spacing w:after="187" w:line="240" w:lineRule="auto"/>
        <w:ind w:firstLine="360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color w:val="333333"/>
        </w:rPr>
        <w:t xml:space="preserve">Также не решен принципиально важный вопрос </w:t>
      </w:r>
      <w:r w:rsidR="00086A8D" w:rsidRPr="006F2281">
        <w:rPr>
          <w:rFonts w:eastAsia="Times New Roman" w:cstheme="minorHAnsi"/>
          <w:color w:val="333333"/>
        </w:rPr>
        <w:t>о финансировании</w:t>
      </w:r>
      <w:r w:rsidRPr="006F2281">
        <w:rPr>
          <w:rFonts w:eastAsia="Times New Roman" w:cstheme="minorHAnsi"/>
          <w:color w:val="333333"/>
        </w:rPr>
        <w:t xml:space="preserve"> </w:t>
      </w:r>
      <w:r w:rsidR="00086A8D" w:rsidRPr="006F2281">
        <w:rPr>
          <w:rFonts w:eastAsia="Times New Roman" w:cstheme="minorHAnsi"/>
          <w:color w:val="333333"/>
        </w:rPr>
        <w:t xml:space="preserve">страховыми компаниями по программам добровольного медицинского страхования </w:t>
      </w:r>
      <w:r w:rsidRPr="006F2281">
        <w:rPr>
          <w:rFonts w:eastAsia="Times New Roman" w:cstheme="minorHAnsi"/>
          <w:color w:val="333333"/>
        </w:rPr>
        <w:t>расходов за оказание первичной медицинской помощи предусмотренную ГОМБП,</w:t>
      </w:r>
      <w:r w:rsidR="00086A8D" w:rsidRPr="006F2281">
        <w:rPr>
          <w:rFonts w:eastAsia="Times New Roman" w:cstheme="minorHAnsi"/>
          <w:color w:val="333333"/>
        </w:rPr>
        <w:t xml:space="preserve"> в том числе которая должна финансироваться за счет средств обязательного медицинского страхования. </w:t>
      </w:r>
    </w:p>
    <w:p w:rsidR="00D92411" w:rsidRPr="006F2281" w:rsidRDefault="00107B55" w:rsidP="00F656E8">
      <w:pPr>
        <w:shd w:val="clear" w:color="auto" w:fill="FFFFFF"/>
        <w:spacing w:after="187" w:line="240" w:lineRule="auto"/>
        <w:ind w:firstLine="360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b/>
          <w:color w:val="333333"/>
          <w:u w:val="single"/>
        </w:rPr>
        <w:t>Решение</w:t>
      </w:r>
      <w:r w:rsidRPr="006F2281">
        <w:rPr>
          <w:rFonts w:eastAsia="Times New Roman" w:cstheme="minorHAnsi"/>
          <w:color w:val="333333"/>
          <w:u w:val="single"/>
        </w:rPr>
        <w:t xml:space="preserve">: </w:t>
      </w:r>
      <w:r w:rsidR="0048034D" w:rsidRPr="006F2281">
        <w:rPr>
          <w:rFonts w:eastAsia="Times New Roman" w:cstheme="minorHAnsi"/>
          <w:color w:val="333333"/>
        </w:rPr>
        <w:t>Учитывая, наличие у с</w:t>
      </w:r>
      <w:r w:rsidR="00F656E8" w:rsidRPr="006F2281">
        <w:rPr>
          <w:rFonts w:eastAsia="Times New Roman" w:cstheme="minorHAnsi"/>
          <w:color w:val="333333"/>
        </w:rPr>
        <w:t>траховых</w:t>
      </w:r>
      <w:r w:rsidR="00EA2F5D" w:rsidRPr="006F2281">
        <w:rPr>
          <w:rFonts w:eastAsia="Times New Roman" w:cstheme="minorHAnsi"/>
          <w:color w:val="333333"/>
        </w:rPr>
        <w:t xml:space="preserve"> </w:t>
      </w:r>
      <w:r w:rsidR="0048034D" w:rsidRPr="006F2281">
        <w:rPr>
          <w:rFonts w:eastAsia="Times New Roman" w:cstheme="minorHAnsi"/>
          <w:color w:val="333333"/>
        </w:rPr>
        <w:t xml:space="preserve">организаций </w:t>
      </w:r>
      <w:r w:rsidR="00454C65" w:rsidRPr="006F2281">
        <w:rPr>
          <w:rFonts w:eastAsia="Times New Roman" w:cstheme="minorHAnsi"/>
          <w:color w:val="333333"/>
        </w:rPr>
        <w:t>опыт</w:t>
      </w:r>
      <w:r w:rsidR="0048034D" w:rsidRPr="006F2281">
        <w:rPr>
          <w:rFonts w:eastAsia="Times New Roman" w:cstheme="minorHAnsi"/>
          <w:color w:val="333333"/>
        </w:rPr>
        <w:t>а</w:t>
      </w:r>
      <w:r w:rsidR="00454C65" w:rsidRPr="006F2281">
        <w:rPr>
          <w:rFonts w:eastAsia="Times New Roman" w:cstheme="minorHAnsi"/>
          <w:color w:val="333333"/>
        </w:rPr>
        <w:t xml:space="preserve"> в организации предоставлени</w:t>
      </w:r>
      <w:r w:rsidR="0048034D" w:rsidRPr="006F2281">
        <w:rPr>
          <w:rFonts w:eastAsia="Times New Roman" w:cstheme="minorHAnsi"/>
          <w:color w:val="333333"/>
        </w:rPr>
        <w:t>я</w:t>
      </w:r>
      <w:r w:rsidR="00454C65" w:rsidRPr="006F2281">
        <w:rPr>
          <w:rFonts w:eastAsia="Times New Roman" w:cstheme="minorHAnsi"/>
          <w:color w:val="333333"/>
        </w:rPr>
        <w:t xml:space="preserve"> услуг медицинского страхования</w:t>
      </w:r>
      <w:r w:rsidR="0048034D" w:rsidRPr="006F2281">
        <w:rPr>
          <w:rFonts w:eastAsia="Times New Roman" w:cstheme="minorHAnsi"/>
          <w:color w:val="333333"/>
        </w:rPr>
        <w:t xml:space="preserve">, развитых учетных информационных </w:t>
      </w:r>
      <w:r w:rsidR="00F656E8" w:rsidRPr="006F2281">
        <w:rPr>
          <w:rFonts w:eastAsia="Times New Roman" w:cstheme="minorHAnsi"/>
          <w:color w:val="333333"/>
        </w:rPr>
        <w:t xml:space="preserve">систем, развитую инфраструктуру клиник, медицинских учреждений и </w:t>
      </w:r>
      <w:r w:rsidR="00F656E8" w:rsidRPr="006F2281">
        <w:rPr>
          <w:rFonts w:eastAsia="Times New Roman" w:cstheme="minorHAnsi"/>
          <w:color w:val="333333"/>
          <w:lang w:val="en-US"/>
        </w:rPr>
        <w:t>Call</w:t>
      </w:r>
      <w:r w:rsidR="00F656E8" w:rsidRPr="006F2281">
        <w:rPr>
          <w:rFonts w:eastAsia="Times New Roman" w:cstheme="minorHAnsi"/>
          <w:color w:val="333333"/>
        </w:rPr>
        <w:t xml:space="preserve"> центров, </w:t>
      </w:r>
      <w:r w:rsidR="00A115CE" w:rsidRPr="006F2281">
        <w:rPr>
          <w:rFonts w:eastAsia="Times New Roman" w:cstheme="minorHAnsi"/>
          <w:color w:val="333333"/>
        </w:rPr>
        <w:t xml:space="preserve">рассмотреть возможность включения страховых компаний, в систему ОСМС как </w:t>
      </w:r>
      <w:r w:rsidR="00D92411" w:rsidRPr="006F2281">
        <w:rPr>
          <w:rFonts w:eastAsia="Times New Roman" w:cstheme="minorHAnsi"/>
          <w:color w:val="333333"/>
        </w:rPr>
        <w:t>непосредственных участников,</w:t>
      </w:r>
      <w:r w:rsidR="00F656E8" w:rsidRPr="006F2281">
        <w:rPr>
          <w:rFonts w:eastAsia="Times New Roman" w:cstheme="minorHAnsi"/>
          <w:color w:val="333333"/>
        </w:rPr>
        <w:t xml:space="preserve"> осуществляющих организацию оказания медицинской помощи, контроль качества и объёма оказанных услуг и финансирование оказанной медицинской помощи. </w:t>
      </w:r>
      <w:r w:rsidR="00D92411" w:rsidRPr="006F2281">
        <w:rPr>
          <w:rFonts w:eastAsia="Times New Roman" w:cstheme="minorHAnsi"/>
          <w:color w:val="333333"/>
        </w:rPr>
        <w:t xml:space="preserve">Реализовав следующий принцип: </w:t>
      </w:r>
    </w:p>
    <w:p w:rsidR="00D92411" w:rsidRPr="006F2281" w:rsidRDefault="00D92411" w:rsidP="00F656E8">
      <w:pPr>
        <w:shd w:val="clear" w:color="auto" w:fill="FFFFFF"/>
        <w:spacing w:after="187" w:line="240" w:lineRule="auto"/>
        <w:ind w:firstLine="360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color w:val="333333"/>
        </w:rPr>
        <w:t>По работнику в отношении которого имеется договор добровольного медицинского страхования в объеме не менее минимального пакета услуг по ОСМС и/или более такого объема работодатель освобождается от уплаты обязательных взносов ОСМС.</w:t>
      </w:r>
    </w:p>
    <w:p w:rsidR="00D92411" w:rsidRPr="006F2281" w:rsidRDefault="00D92411" w:rsidP="00F656E8">
      <w:pPr>
        <w:shd w:val="clear" w:color="auto" w:fill="FFFFFF"/>
        <w:spacing w:after="187" w:line="240" w:lineRule="auto"/>
        <w:ind w:firstLine="360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color w:val="333333"/>
        </w:rPr>
        <w:t xml:space="preserve">Данная схема позволит увеличить финансирование медицинских учреждений за счет оплат услуг по договорам добровольного медицинского страхования, улучшить условия обслуживания и качество </w:t>
      </w:r>
      <w:r w:rsidRPr="006F2281">
        <w:rPr>
          <w:rFonts w:eastAsia="Times New Roman" w:cstheme="minorHAnsi"/>
          <w:color w:val="333333"/>
        </w:rPr>
        <w:lastRenderedPageBreak/>
        <w:t xml:space="preserve">оказываемых медицинских услуг застрахованным, </w:t>
      </w:r>
      <w:r w:rsidR="00CB590B" w:rsidRPr="006F2281">
        <w:rPr>
          <w:rFonts w:eastAsia="Times New Roman" w:cstheme="minorHAnsi"/>
          <w:color w:val="333333"/>
        </w:rPr>
        <w:t>запустить в</w:t>
      </w:r>
      <w:r w:rsidRPr="006F2281">
        <w:rPr>
          <w:rFonts w:eastAsia="Times New Roman" w:cstheme="minorHAnsi"/>
          <w:color w:val="333333"/>
        </w:rPr>
        <w:t xml:space="preserve"> действие систему страховой медицины в Казахстане. </w:t>
      </w:r>
    </w:p>
    <w:p w:rsidR="00B436A1" w:rsidRPr="006F2281" w:rsidRDefault="00D92411" w:rsidP="00F656E8">
      <w:pPr>
        <w:shd w:val="clear" w:color="auto" w:fill="FFFFFF"/>
        <w:spacing w:after="187" w:line="240" w:lineRule="auto"/>
        <w:ind w:firstLine="360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color w:val="333333"/>
        </w:rPr>
        <w:t xml:space="preserve">  </w:t>
      </w:r>
      <w:r w:rsidR="00F656E8" w:rsidRPr="006F2281">
        <w:rPr>
          <w:rFonts w:eastAsia="Times New Roman" w:cstheme="minorHAnsi"/>
          <w:color w:val="333333"/>
        </w:rPr>
        <w:t>В связи с тем необходимо совместно с заинтересованными министерствами отработать вопрос финансирования участия страховых организаций по добровольному медицинскому страхованию в системе ОСМС по организаци</w:t>
      </w:r>
      <w:r w:rsidR="00A513CA" w:rsidRPr="006F2281">
        <w:rPr>
          <w:rFonts w:eastAsia="Times New Roman" w:cstheme="minorHAnsi"/>
          <w:color w:val="333333"/>
        </w:rPr>
        <w:t>и</w:t>
      </w:r>
      <w:r w:rsidR="00F656E8" w:rsidRPr="006F2281">
        <w:rPr>
          <w:rFonts w:eastAsia="Times New Roman" w:cstheme="minorHAnsi"/>
          <w:color w:val="333333"/>
        </w:rPr>
        <w:t xml:space="preserve"> оказания медицинской помощи, контрол</w:t>
      </w:r>
      <w:r w:rsidR="00A513CA" w:rsidRPr="006F2281">
        <w:rPr>
          <w:rFonts w:eastAsia="Times New Roman" w:cstheme="minorHAnsi"/>
          <w:color w:val="333333"/>
        </w:rPr>
        <w:t>я</w:t>
      </w:r>
      <w:r w:rsidR="00F656E8" w:rsidRPr="006F2281">
        <w:rPr>
          <w:rFonts w:eastAsia="Times New Roman" w:cstheme="minorHAnsi"/>
          <w:color w:val="333333"/>
        </w:rPr>
        <w:t xml:space="preserve"> качества и объёма оказанных услуг и </w:t>
      </w:r>
      <w:r w:rsidR="00A513CA" w:rsidRPr="006F2281">
        <w:rPr>
          <w:rFonts w:eastAsia="Times New Roman" w:cstheme="minorHAnsi"/>
          <w:color w:val="333333"/>
        </w:rPr>
        <w:t>финансирования</w:t>
      </w:r>
      <w:r w:rsidR="00F656E8" w:rsidRPr="006F2281">
        <w:rPr>
          <w:rFonts w:eastAsia="Times New Roman" w:cstheme="minorHAnsi"/>
          <w:color w:val="333333"/>
        </w:rPr>
        <w:t xml:space="preserve"> оказанной медицинской помощи</w:t>
      </w:r>
      <w:r w:rsidR="00A513CA" w:rsidRPr="006F2281">
        <w:rPr>
          <w:rFonts w:eastAsia="Times New Roman" w:cstheme="minorHAnsi"/>
          <w:color w:val="333333"/>
        </w:rPr>
        <w:t xml:space="preserve">. </w:t>
      </w:r>
    </w:p>
    <w:bookmarkEnd w:id="0"/>
    <w:p w:rsidR="00A115CE" w:rsidRDefault="00A115CE" w:rsidP="00B436A1">
      <w:pPr>
        <w:pStyle w:val="a5"/>
        <w:shd w:val="clear" w:color="auto" w:fill="FFFFFF"/>
        <w:spacing w:after="187" w:line="240" w:lineRule="auto"/>
        <w:ind w:left="426" w:hanging="426"/>
        <w:jc w:val="both"/>
        <w:rPr>
          <w:rFonts w:eastAsia="Times New Roman" w:cstheme="minorHAnsi"/>
          <w:color w:val="333333"/>
        </w:rPr>
      </w:pPr>
    </w:p>
    <w:p w:rsidR="006F2281" w:rsidRDefault="006F2281" w:rsidP="00B436A1">
      <w:pPr>
        <w:pStyle w:val="a5"/>
        <w:shd w:val="clear" w:color="auto" w:fill="FFFFFF"/>
        <w:spacing w:after="187" w:line="240" w:lineRule="auto"/>
        <w:ind w:left="426" w:hanging="426"/>
        <w:jc w:val="both"/>
        <w:rPr>
          <w:rFonts w:eastAsia="Times New Roman" w:cstheme="minorHAnsi"/>
          <w:color w:val="333333"/>
        </w:rPr>
      </w:pPr>
    </w:p>
    <w:p w:rsidR="006F2281" w:rsidRDefault="006F2281" w:rsidP="00B436A1">
      <w:pPr>
        <w:pStyle w:val="a5"/>
        <w:shd w:val="clear" w:color="auto" w:fill="FFFFFF"/>
        <w:spacing w:after="187" w:line="240" w:lineRule="auto"/>
        <w:ind w:left="426" w:hanging="426"/>
        <w:jc w:val="both"/>
        <w:rPr>
          <w:rFonts w:eastAsia="Times New Roman" w:cstheme="minorHAnsi"/>
          <w:color w:val="333333"/>
        </w:rPr>
      </w:pPr>
    </w:p>
    <w:p w:rsidR="006F2281" w:rsidRDefault="006F2281" w:rsidP="00B436A1">
      <w:pPr>
        <w:pStyle w:val="a5"/>
        <w:shd w:val="clear" w:color="auto" w:fill="FFFFFF"/>
        <w:spacing w:after="187" w:line="240" w:lineRule="auto"/>
        <w:ind w:left="426" w:hanging="426"/>
        <w:jc w:val="both"/>
        <w:rPr>
          <w:rFonts w:eastAsia="Times New Roman" w:cstheme="minorHAnsi"/>
          <w:color w:val="333333"/>
        </w:rPr>
      </w:pPr>
    </w:p>
    <w:p w:rsidR="006F2281" w:rsidRDefault="006F2281" w:rsidP="00B436A1">
      <w:pPr>
        <w:pStyle w:val="a5"/>
        <w:shd w:val="clear" w:color="auto" w:fill="FFFFFF"/>
        <w:spacing w:after="187" w:line="240" w:lineRule="auto"/>
        <w:ind w:left="426" w:hanging="426"/>
        <w:jc w:val="both"/>
        <w:rPr>
          <w:rFonts w:eastAsia="Times New Roman" w:cstheme="minorHAnsi"/>
          <w:color w:val="333333"/>
        </w:rPr>
      </w:pPr>
    </w:p>
    <w:p w:rsidR="006F2281" w:rsidRDefault="006F2281" w:rsidP="00B436A1">
      <w:pPr>
        <w:pStyle w:val="a5"/>
        <w:shd w:val="clear" w:color="auto" w:fill="FFFFFF"/>
        <w:spacing w:after="187" w:line="240" w:lineRule="auto"/>
        <w:ind w:left="426" w:hanging="426"/>
        <w:jc w:val="both"/>
        <w:rPr>
          <w:rFonts w:eastAsia="Times New Roman" w:cstheme="minorHAnsi"/>
          <w:color w:val="333333"/>
        </w:rPr>
      </w:pPr>
    </w:p>
    <w:p w:rsidR="006F2281" w:rsidRDefault="006F2281" w:rsidP="00B436A1">
      <w:pPr>
        <w:pStyle w:val="a5"/>
        <w:shd w:val="clear" w:color="auto" w:fill="FFFFFF"/>
        <w:spacing w:after="187" w:line="240" w:lineRule="auto"/>
        <w:ind w:left="426" w:hanging="426"/>
        <w:jc w:val="both"/>
        <w:rPr>
          <w:rFonts w:eastAsia="Times New Roman" w:cstheme="minorHAnsi"/>
          <w:color w:val="333333"/>
        </w:rPr>
      </w:pPr>
    </w:p>
    <w:p w:rsidR="006F2281" w:rsidRPr="006F2281" w:rsidRDefault="006F2281" w:rsidP="00B436A1">
      <w:pPr>
        <w:pStyle w:val="a5"/>
        <w:shd w:val="clear" w:color="auto" w:fill="FFFFFF"/>
        <w:spacing w:after="187" w:line="240" w:lineRule="auto"/>
        <w:ind w:left="426" w:hanging="426"/>
        <w:jc w:val="both"/>
        <w:rPr>
          <w:rFonts w:eastAsia="Times New Roman" w:cstheme="minorHAnsi"/>
          <w:color w:val="333333"/>
        </w:rPr>
      </w:pPr>
    </w:p>
    <w:p w:rsidR="00CB590B" w:rsidRPr="006F2281" w:rsidRDefault="00CB590B" w:rsidP="00B436A1">
      <w:pPr>
        <w:pStyle w:val="a5"/>
        <w:shd w:val="clear" w:color="auto" w:fill="FFFFFF"/>
        <w:spacing w:after="187" w:line="240" w:lineRule="auto"/>
        <w:ind w:left="426" w:hanging="426"/>
        <w:jc w:val="both"/>
        <w:rPr>
          <w:rFonts w:eastAsia="Times New Roman" w:cstheme="minorHAnsi"/>
          <w:color w:val="333333"/>
        </w:rPr>
      </w:pPr>
      <w:r w:rsidRPr="006F2281">
        <w:rPr>
          <w:rFonts w:eastAsia="Times New Roman" w:cstheme="minorHAnsi"/>
          <w:color w:val="333333"/>
        </w:rPr>
        <w:t xml:space="preserve">Председатель Ассоциации                </w:t>
      </w:r>
      <w:bookmarkStart w:id="1" w:name="_GoBack"/>
      <w:bookmarkEnd w:id="1"/>
      <w:r w:rsidRPr="006F2281">
        <w:rPr>
          <w:rFonts w:eastAsia="Times New Roman" w:cstheme="minorHAnsi"/>
          <w:color w:val="333333"/>
        </w:rPr>
        <w:t xml:space="preserve">                            </w:t>
      </w:r>
      <w:r w:rsidR="006F2281" w:rsidRPr="006F2281">
        <w:rPr>
          <w:rFonts w:eastAsia="Times New Roman" w:cstheme="minorHAnsi"/>
          <w:color w:val="333333"/>
        </w:rPr>
        <w:t xml:space="preserve">       </w:t>
      </w:r>
      <w:r w:rsidRPr="006F2281">
        <w:rPr>
          <w:rFonts w:eastAsia="Times New Roman" w:cstheme="minorHAnsi"/>
          <w:color w:val="333333"/>
        </w:rPr>
        <w:t xml:space="preserve">                                              Веревкин В.В.</w:t>
      </w:r>
    </w:p>
    <w:sectPr w:rsidR="00CB590B" w:rsidRPr="006F2281" w:rsidSect="00454C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52B"/>
    <w:multiLevelType w:val="hybridMultilevel"/>
    <w:tmpl w:val="CACECBC8"/>
    <w:lvl w:ilvl="0" w:tplc="55C6D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569B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4AA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788F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27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5CBF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0071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36D5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E5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7C3595"/>
    <w:multiLevelType w:val="hybridMultilevel"/>
    <w:tmpl w:val="9A0AF6C8"/>
    <w:lvl w:ilvl="0" w:tplc="DE2A76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20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6EB8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6A8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C8E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2B7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CA6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9A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2091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725B3"/>
    <w:multiLevelType w:val="hybridMultilevel"/>
    <w:tmpl w:val="05D62CCA"/>
    <w:lvl w:ilvl="0" w:tplc="BD12DB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2E9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D81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6439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3EF9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FC1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34E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5EBA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659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D7A5F28"/>
    <w:multiLevelType w:val="hybridMultilevel"/>
    <w:tmpl w:val="86F0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A264B"/>
    <w:multiLevelType w:val="hybridMultilevel"/>
    <w:tmpl w:val="9EA82708"/>
    <w:lvl w:ilvl="0" w:tplc="E24E7C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C0DC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6CD6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A212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CA4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60C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F64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0C7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32E1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B960372"/>
    <w:multiLevelType w:val="hybridMultilevel"/>
    <w:tmpl w:val="ADF07A78"/>
    <w:lvl w:ilvl="0" w:tplc="E56ABD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746C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00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B462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F20A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D2B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8000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26B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AC18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3AD6523"/>
    <w:multiLevelType w:val="hybridMultilevel"/>
    <w:tmpl w:val="5C1ADA6C"/>
    <w:lvl w:ilvl="0" w:tplc="E0CE0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90CE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267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D0F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66D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4F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AA6F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60A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0680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6357584"/>
    <w:multiLevelType w:val="hybridMultilevel"/>
    <w:tmpl w:val="2526707C"/>
    <w:lvl w:ilvl="0" w:tplc="D2B280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4F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87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66ED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DC5C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1CED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D0EC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A3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3C79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4CE4DB6"/>
    <w:multiLevelType w:val="hybridMultilevel"/>
    <w:tmpl w:val="07525872"/>
    <w:lvl w:ilvl="0" w:tplc="846825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9CC3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28E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6C4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2681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607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A86E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482E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0068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A3343D3"/>
    <w:multiLevelType w:val="hybridMultilevel"/>
    <w:tmpl w:val="69181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42"/>
    <w:rsid w:val="00053BEF"/>
    <w:rsid w:val="00086A8D"/>
    <w:rsid w:val="00096A1D"/>
    <w:rsid w:val="000A323C"/>
    <w:rsid w:val="00107B55"/>
    <w:rsid w:val="00146472"/>
    <w:rsid w:val="0015357D"/>
    <w:rsid w:val="001872C2"/>
    <w:rsid w:val="001D7743"/>
    <w:rsid w:val="002B61A6"/>
    <w:rsid w:val="00304E81"/>
    <w:rsid w:val="00360D6D"/>
    <w:rsid w:val="004442CE"/>
    <w:rsid w:val="00454C65"/>
    <w:rsid w:val="0048034D"/>
    <w:rsid w:val="004D1FE8"/>
    <w:rsid w:val="005208CB"/>
    <w:rsid w:val="005C0A30"/>
    <w:rsid w:val="006F2281"/>
    <w:rsid w:val="00704E83"/>
    <w:rsid w:val="00723A75"/>
    <w:rsid w:val="00732C37"/>
    <w:rsid w:val="009443C7"/>
    <w:rsid w:val="00997B1C"/>
    <w:rsid w:val="00A05D44"/>
    <w:rsid w:val="00A07357"/>
    <w:rsid w:val="00A115CE"/>
    <w:rsid w:val="00A12142"/>
    <w:rsid w:val="00A513CA"/>
    <w:rsid w:val="00AD1A18"/>
    <w:rsid w:val="00AD3A14"/>
    <w:rsid w:val="00B436A1"/>
    <w:rsid w:val="00BA7332"/>
    <w:rsid w:val="00C206E3"/>
    <w:rsid w:val="00CB590B"/>
    <w:rsid w:val="00D92411"/>
    <w:rsid w:val="00E32D1D"/>
    <w:rsid w:val="00EA2F5D"/>
    <w:rsid w:val="00EB49E1"/>
    <w:rsid w:val="00EC3820"/>
    <w:rsid w:val="00F2149B"/>
    <w:rsid w:val="00F6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C89C"/>
  <w15:docId w15:val="{9881EBD8-C86A-4647-9AEA-8A6702BC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A12142"/>
  </w:style>
  <w:style w:type="character" w:styleId="a4">
    <w:name w:val="Hyperlink"/>
    <w:basedOn w:val="a0"/>
    <w:uiPriority w:val="99"/>
    <w:semiHidden/>
    <w:unhideWhenUsed/>
    <w:rsid w:val="00A121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38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4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95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6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130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1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7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71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98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2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6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4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5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80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17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770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79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27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91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3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aizvek</dc:creator>
  <cp:lastModifiedBy>Юлия Исаева</cp:lastModifiedBy>
  <cp:revision>3</cp:revision>
  <cp:lastPrinted>2017-10-13T06:08:00Z</cp:lastPrinted>
  <dcterms:created xsi:type="dcterms:W3CDTF">2017-10-31T03:53:00Z</dcterms:created>
  <dcterms:modified xsi:type="dcterms:W3CDTF">2017-10-31T03:55:00Z</dcterms:modified>
</cp:coreProperties>
</file>